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uge Boogie" w:cs="Ruge Boogie" w:eastAsia="Ruge Boogie" w:hAnsi="Ruge Boogie"/>
          <w:b w:val="0"/>
          <w:sz w:val="40"/>
          <w:szCs w:val="4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omic Sans MS" w:cs="Comic Sans MS" w:eastAsia="Comic Sans MS" w:hAnsi="Comic Sans MS"/>
          <w:sz w:val="40"/>
          <w:szCs w:val="40"/>
        </w:rPr>
      </w:pPr>
      <w:r w:rsidDel="00000000" w:rsidR="00000000" w:rsidRPr="00000000">
        <w:rPr>
          <w:rFonts w:ascii="Georgia" w:cs="Georgia" w:eastAsia="Georgia" w:hAnsi="Georgi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vertAlign w:val="baseline"/>
          <w:rtl w:val="0"/>
        </w:rPr>
        <w:t xml:space="preserve">2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vertAlign w:val="superscript"/>
          <w:rtl w:val="0"/>
        </w:rPr>
        <w:t xml:space="preserve">nd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vertAlign w:val="baseline"/>
          <w:rtl w:val="0"/>
        </w:rPr>
        <w:t xml:space="preserve"> Grade Monthly News!      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November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40"/>
          <w:szCs w:val="40"/>
          <w:rtl w:val="0"/>
        </w:rPr>
        <w:t xml:space="preserve">2018</w:t>
      </w:r>
    </w:p>
    <w:tbl>
      <w:tblPr>
        <w:tblStyle w:val="Table1"/>
        <w:tblW w:w="14055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1635"/>
        <w:gridCol w:w="1575"/>
        <w:gridCol w:w="1560"/>
        <w:gridCol w:w="1650"/>
        <w:gridCol w:w="1470"/>
        <w:gridCol w:w="2895"/>
        <w:gridCol w:w="3270"/>
        <w:tblGridChange w:id="0">
          <w:tblGrid>
            <w:gridCol w:w="1635"/>
            <w:gridCol w:w="1575"/>
            <w:gridCol w:w="1560"/>
            <w:gridCol w:w="1650"/>
            <w:gridCol w:w="1470"/>
            <w:gridCol w:w="2895"/>
            <w:gridCol w:w="3270"/>
          </w:tblGrid>
        </w:tblGridChange>
      </w:tblGrid>
      <w:tr>
        <w:trPr>
          <w:trHeight w:val="500" w:hRule="atLeast"/>
        </w:trPr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Tuesday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Wednesday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Thursday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Friday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  <w:rtl w:val="0"/>
              </w:rPr>
              <w:t xml:space="preserve">WEEKLY FOCUS!</w:t>
            </w:r>
          </w:p>
        </w:tc>
        <w:tc>
          <w:tcPr>
            <w:shd w:fill="ffff99" w:val="clear"/>
            <w:tcMar>
              <w:left w:w="115.0" w:type="dxa"/>
              <w:bottom w:w="58.0" w:type="dxa"/>
              <w:right w:w="115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0" w:right="-585" w:firstLine="0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80" w:hRule="atLeast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Lisenby T-Shirt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One Good Turn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Long a: a, ai, ay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Grammar: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Possessive Nouns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EngageNy-Module 3 Lessons 9-11</w:t>
            </w:r>
          </w:p>
        </w:tc>
        <w:tc>
          <w:tcPr>
            <w:vMerge w:val="restart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500"/>
                <w:tab w:val="left" w:pos="5160"/>
              </w:tabs>
              <w:rPr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924050" cy="6731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Congratulations to our October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bucket f</w:t>
            </w:r>
            <w:r w:rsidDel="00000000" w:rsidR="00000000" w:rsidRPr="00000000">
              <w:rPr>
                <w:rtl w:val="0"/>
              </w:rPr>
              <w:t xml:space="preserve">iller,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Madelyn Reznikov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Way to go!!!!    </w:t>
            </w:r>
            <w:r w:rsidDel="00000000" w:rsidR="00000000" w:rsidRPr="00000000">
              <w:rPr/>
              <w:drawing>
                <wp:inline distB="114300" distT="114300" distL="114300" distR="114300">
                  <wp:extent cx="409575" cy="3810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b w:val="0"/>
                <w:sz w:val="18"/>
                <w:szCs w:val="18"/>
                <w:rtl w:val="0"/>
              </w:rPr>
              <w:t xml:space="preserve">Daylight Savings Time Ends November 4th. Don’t forget to Fall back 1 hour! </w:t>
            </w:r>
            <w:r w:rsidDel="00000000" w:rsidR="00000000" w:rsidRPr="00000000">
              <w:rPr>
                <w:b w:val="0"/>
                <w:sz w:val="18"/>
                <w:szCs w:val="18"/>
              </w:rPr>
              <w:drawing>
                <wp:inline distB="114300" distT="114300" distL="114300" distR="114300">
                  <wp:extent cx="1924050" cy="1371600"/>
                  <wp:effectExtent b="0" l="0" r="0" t="0"/>
                  <wp:docPr descr="Daylight saving, time to check smoke detectors! &amp;gt; Goodfellow Air ..." id="7" name="image6.jpg"/>
                  <a:graphic>
                    <a:graphicData uri="http://schemas.openxmlformats.org/drawingml/2006/picture">
                      <pic:pic>
                        <pic:nvPicPr>
                          <pic:cNvPr descr="Daylight saving, time to check smoke detectors! &amp;gt; Goodfellow Air ..."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Thanksgiving Break is the week of November 19-23!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I hope you all have a Happy Thanksgiving!</w:t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8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Review and take benchmark 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test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Review and take benchmark test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Start new story and skills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Teacher Work Day!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Story: Pearl and Wagner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Phonics: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Vowel patterns e, ee, ea, y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Grammar: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Verbs  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EngageNy-Module 3 Lesson 12-14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Libre Baskerville" w:cs="Libre Baskerville" w:eastAsia="Libre Baskerville" w:hAnsi="Libre Baskerville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8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Veteran’s Day</w:t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No School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continue new story and skills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Alabama/</w:t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Auburn Day</w:t>
            </w:r>
            <w:r w:rsidDel="00000000" w:rsidR="00000000" w:rsidRPr="00000000">
              <w:rPr>
                <w:rFonts w:ascii="Arial" w:cs="Arial" w:eastAsia="Arial" w:hAnsi="Arial"/>
                <w:b w:val="0"/>
              </w:rPr>
              <w:drawing>
                <wp:inline distB="114300" distT="114300" distL="114300" distR="114300">
                  <wp:extent cx="709613" cy="457200"/>
                  <wp:effectExtent b="0" l="0" r="0" t="0"/>
                  <wp:docPr descr="Free Stock Photo of Happy Football vector clipart - Public Domain ..." id="5" name="image7.png"/>
                  <a:graphic>
                    <a:graphicData uri="http://schemas.openxmlformats.org/drawingml/2006/picture">
                      <pic:pic>
                        <pic:nvPicPr>
                          <pic:cNvPr descr="Free Stock Photo of Happy Football vector clipart - Public Domain ..."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Story: Pearl and Wagner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Phonics: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Vowel patterns e, ee, ea, y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Grammar: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Verbs  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EngageNy-Module 3 Lesson 15-17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6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Thanksgiving Holiday</w:t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Thanksgiving Holiday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Thanksgiving Holiday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Thanksgiving Holiday</w:t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</w:rPr>
              <w:drawing>
                <wp:inline distB="114300" distT="114300" distL="114300" distR="114300">
                  <wp:extent cx="885825" cy="711200"/>
                  <wp:effectExtent b="0" l="0" r="0" t="0"/>
                  <wp:docPr descr="... Happy Thanksgiving 2010 ..." id="4" name="image3.jpg"/>
                  <a:graphic>
                    <a:graphicData uri="http://schemas.openxmlformats.org/drawingml/2006/picture">
                      <pic:pic>
                        <pic:nvPicPr>
                          <pic:cNvPr descr="... Happy Thanksgiving 2010 ..."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Thanksgiving Holiday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</w:rPr>
              <w:drawing>
                <wp:inline distB="114300" distT="114300" distL="114300" distR="114300">
                  <wp:extent cx="1042988" cy="1000125"/>
                  <wp:effectExtent b="0" l="0" r="0" t="0"/>
                  <wp:docPr descr="... Thanksgiving Watercolor ..." id="3" name="image2.jpg"/>
                  <a:graphic>
                    <a:graphicData uri="http://schemas.openxmlformats.org/drawingml/2006/picture">
                      <pic:pic>
                        <pic:nvPicPr>
                          <pic:cNvPr descr="... Thanksgiving Watercolor ..."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0" w:hRule="atLeast"/>
        </w:trPr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Story: 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Dear Juno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Phonics: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long o (o, oa, ow)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             Grammar: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 verbs with singular &amp; plural nouns</w:t>
            </w:r>
          </w:p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Math</w:t>
            </w:r>
            <w:r w:rsidDel="00000000" w:rsidR="00000000" w:rsidRPr="00000000">
              <w:rPr>
                <w:rFonts w:ascii="Arial" w:cs="Arial" w:eastAsia="Arial" w:hAnsi="Arial"/>
                <w:b w:val="0"/>
                <w:rtl w:val="0"/>
              </w:rPr>
              <w:t xml:space="preserve">:EngageNy-Module 3 Lessons 18-21</w:t>
            </w:r>
          </w:p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Mar>
              <w:top w:w="115.0" w:type="dxa"/>
              <w:left w:w="115.0" w:type="dxa"/>
              <w:bottom w:w="115.0" w:type="dxa"/>
              <w:right w:w="115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rFonts w:ascii="Bell MT" w:cs="Bell MT" w:eastAsia="Bell MT" w:hAnsi="Bell MT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127000</wp:posOffset>
                      </wp:positionV>
                      <wp:extent cx="5029200" cy="12573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2831400" y="3151350"/>
                                <a:ext cx="50292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Parents, we have been very busy learning routines and procedures, getting to know each other, and going over rules and expectations! I have enjoyed meeting with you and your child and feel that we are off to a great start!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Thanks,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Mrs. Weldon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E-mail address – kweldon@ozarkcityschools.net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Libre Baskerville" w:cs="Libre Baskerville" w:eastAsia="Libre Baskerville" w:hAnsi="Libre Baskervil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3987800</wp:posOffset>
                      </wp:positionH>
                      <wp:positionV relativeFrom="paragraph">
                        <wp:posOffset>127000</wp:posOffset>
                      </wp:positionV>
                      <wp:extent cx="5029200" cy="1257300"/>
                      <wp:effectExtent b="0" l="0" r="0" t="0"/>
                      <wp:wrapNone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29200" cy="1257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7380"/>
        </w:tabs>
        <w:rPr>
          <w:rFonts w:ascii="Libre Baskerville" w:cs="Libre Baskerville" w:eastAsia="Libre Baskerville" w:hAnsi="Libre Baskerville"/>
          <w:b w:val="0"/>
          <w:sz w:val="20"/>
          <w:szCs w:val="20"/>
          <w:vertAlign w:val="baseline"/>
        </w:rPr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 </w:t>
        <w:tab/>
      </w:r>
      <w:r w:rsidDel="00000000" w:rsidR="00000000" w:rsidRPr="00000000">
        <w:rPr>
          <w:sz w:val="20"/>
          <w:szCs w:val="20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sectPr>
      <w:pgSz w:h="12240" w:w="15840"/>
      <w:pgMar w:bottom="360" w:top="187.2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al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Ruge Boogie">
    <w:embedRegular w:fontKey="{00000000-0000-0000-0000-000000000000}" r:id="rId4" w:subsetted="0"/>
  </w:font>
  <w:font w:name="Bell M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Baskerville" w:cs="Libre Baskerville" w:eastAsia="Libre Baskerville" w:hAnsi="Libre Baskerville"/>
        <w:b w:val="1"/>
        <w:lang w:val="1033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before="240" w:line="240" w:lineRule="auto"/>
    </w:pPr>
    <w:rPr>
      <w:rFonts w:ascii="Source Sans Pro" w:cs="Source Sans Pro" w:eastAsia="Source Sans Pro" w:hAnsi="Source Sans Pro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2" Type="http://schemas.openxmlformats.org/officeDocument/2006/relationships/image" Target="media/image5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RugeBoogie-regular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BellMT-regular.ttf"/><Relationship Id="rId6" Type="http://schemas.openxmlformats.org/officeDocument/2006/relationships/font" Target="fonts/BellMT-bold.ttf"/><Relationship Id="rId7" Type="http://schemas.openxmlformats.org/officeDocument/2006/relationships/font" Target="fonts/BellMT-italic.ttf"/><Relationship Id="rId8" Type="http://schemas.openxmlformats.org/officeDocument/2006/relationships/font" Target="fonts/BellM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